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AF4" w:rsidRDefault="009452D5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bookmarkStart w:id="4" w:name="_GoBack"/>
      <w:bookmarkEnd w:id="4"/>
      <w:r w:rsidRPr="009452D5">
        <w:rPr>
          <w:rFonts w:asciiTheme="majorHAnsi" w:eastAsia="Times New Roman" w:hAnsiTheme="majorHAnsi" w:cs="Times New Roman"/>
          <w:lang w:eastAsia="cs-CZ"/>
        </w:rPr>
        <w:t>Příloha č. 3</w:t>
      </w:r>
      <w:r w:rsidR="004C5AF4" w:rsidRPr="009452D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3B0220" w:rsidRPr="00646F3D" w:rsidRDefault="003B0220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646F3D">
        <w:rPr>
          <w:rFonts w:asciiTheme="majorHAnsi" w:eastAsia="Times New Roman" w:hAnsiTheme="majorHAnsi" w:cs="Times New Roman"/>
          <w:b/>
          <w:u w:val="single"/>
          <w:lang w:eastAsia="cs-CZ"/>
        </w:rPr>
        <w:t>Vzorové náležitosti dílčí smlouvy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5" w:name="_Toc520232050"/>
      <w:bookmarkStart w:id="6" w:name="_Toc520293740"/>
      <w:bookmarkStart w:id="7" w:name="_Toc520728086"/>
      <w:bookmarkStart w:id="8" w:name="_Toc532481150"/>
      <w:bookmarkStart w:id="9" w:name="_Toc532487110"/>
      <w:bookmarkStart w:id="10" w:name="_Ref371016389"/>
      <w:bookmarkStart w:id="11" w:name="_Ref371016420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Specifikace plněNí</w:t>
      </w:r>
      <w:bookmarkEnd w:id="5"/>
      <w:bookmarkEnd w:id="6"/>
      <w:bookmarkEnd w:id="7"/>
      <w:bookmarkEnd w:id="8"/>
      <w:bookmarkEnd w:id="9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Předmětem této Dílčí smlouvy je provedení Modifikace Software v souladu a za dalších podmínek dle přílohy č. 1 k této Dílčí smlouvě. Účelem provedení takové Modifikace je: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Součástí Plnění dle této Dílčí smlouvy je dále: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2" w:name="_Toc520293741"/>
      <w:bookmarkStart w:id="13" w:name="_Toc520728087"/>
      <w:bookmarkStart w:id="14" w:name="_Toc532481151"/>
      <w:bookmarkStart w:id="15" w:name="_Toc532487111"/>
      <w:bookmarkStart w:id="16" w:name="_Toc520232052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Cena</w:t>
      </w:r>
      <w:bookmarkEnd w:id="12"/>
      <w:bookmarkEnd w:id="13"/>
      <w:bookmarkEnd w:id="14"/>
      <w:bookmarkEnd w:id="15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 xml:space="preserve"> 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Zhotoviteli náleží za provedení této Dílčí smlouvy Cena v celkové výši [</w:t>
      </w:r>
      <w:r w:rsidRPr="000E5CAE">
        <w:rPr>
          <w:rFonts w:asciiTheme="majorHAnsi" w:eastAsia="Times New Roman" w:hAnsiTheme="majorHAnsi" w:cs="Arial"/>
          <w:bCs/>
          <w:i/>
          <w:iCs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]: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7" w:name="_Toc520293742"/>
      <w:bookmarkStart w:id="18" w:name="_Toc520728088"/>
      <w:bookmarkStart w:id="19" w:name="_Toc532481152"/>
      <w:bookmarkStart w:id="20" w:name="_Toc532487112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Časový harmonogram</w:t>
      </w:r>
      <w:bookmarkEnd w:id="16"/>
      <w:bookmarkEnd w:id="17"/>
      <w:bookmarkEnd w:id="18"/>
      <w:bookmarkEnd w:id="19"/>
      <w:bookmarkEnd w:id="20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bookmarkStart w:id="21" w:name="_Toc520728089"/>
      <w:bookmarkStart w:id="22" w:name="_Toc532481153"/>
      <w:bookmarkStart w:id="23" w:name="_Toc532487113"/>
      <w:bookmarkStart w:id="24" w:name="_Toc520232053"/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Zhotovitel je povinen provést Plnění dle této Dílčí smlouvy v souladu s tímto Harmonogramem:</w:t>
      </w:r>
      <w:bookmarkEnd w:id="21"/>
      <w:bookmarkEnd w:id="22"/>
      <w:bookmarkEnd w:id="23"/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1739"/>
        <w:gridCol w:w="1738"/>
        <w:gridCol w:w="1738"/>
        <w:gridCol w:w="1738"/>
        <w:gridCol w:w="1739"/>
      </w:tblGrid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25" w:name="_Toc520728090"/>
            <w:bookmarkStart w:id="26" w:name="_Toc532481154"/>
            <w:bookmarkStart w:id="27" w:name="_Toc532487114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Část Plnění</w:t>
            </w:r>
            <w:bookmarkEnd w:id="25"/>
            <w:bookmarkEnd w:id="26"/>
            <w:bookmarkEnd w:id="27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28" w:name="_Toc520728091"/>
            <w:bookmarkStart w:id="29" w:name="_Toc532481155"/>
            <w:bookmarkStart w:id="30" w:name="_Toc532487115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Stručný popis</w:t>
            </w:r>
            <w:bookmarkEnd w:id="28"/>
            <w:bookmarkEnd w:id="29"/>
            <w:bookmarkEnd w:id="30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1" w:name="_Toc520728092"/>
            <w:bookmarkStart w:id="32" w:name="_Toc532481156"/>
            <w:bookmarkStart w:id="33" w:name="_Toc532487116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Datum zahájení</w:t>
            </w:r>
            <w:bookmarkEnd w:id="31"/>
            <w:bookmarkEnd w:id="32"/>
            <w:bookmarkEnd w:id="33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4" w:name="_Toc520728093"/>
            <w:bookmarkStart w:id="35" w:name="_Toc532481157"/>
            <w:bookmarkStart w:id="36" w:name="_Toc532487117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Datum provedení</w:t>
            </w:r>
            <w:bookmarkEnd w:id="34"/>
            <w:bookmarkEnd w:id="35"/>
            <w:bookmarkEnd w:id="36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7" w:name="_Toc520728094"/>
            <w:bookmarkStart w:id="38" w:name="_Toc532481158"/>
            <w:bookmarkStart w:id="39" w:name="_Toc532487118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Poznámka</w:t>
            </w:r>
            <w:bookmarkEnd w:id="37"/>
            <w:bookmarkEnd w:id="38"/>
            <w:bookmarkEnd w:id="39"/>
          </w:p>
        </w:tc>
      </w:tr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0" w:name="_Toc520728095"/>
            <w:bookmarkStart w:id="41" w:name="_Toc532481159"/>
            <w:bookmarkStart w:id="42" w:name="_Toc532487119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0"/>
            <w:bookmarkEnd w:id="41"/>
            <w:bookmarkEnd w:id="42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3" w:name="_Toc520728096"/>
            <w:bookmarkStart w:id="44" w:name="_Toc532481160"/>
            <w:bookmarkStart w:id="45" w:name="_Toc532487120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3"/>
            <w:bookmarkEnd w:id="44"/>
            <w:bookmarkEnd w:id="45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6" w:name="_Toc520728097"/>
            <w:bookmarkStart w:id="47" w:name="_Toc532481161"/>
            <w:bookmarkStart w:id="48" w:name="_Toc532487121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6"/>
            <w:bookmarkEnd w:id="47"/>
            <w:bookmarkEnd w:id="48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9" w:name="_Toc520728098"/>
            <w:bookmarkStart w:id="50" w:name="_Toc532481162"/>
            <w:bookmarkStart w:id="51" w:name="_Toc532487122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9"/>
            <w:bookmarkEnd w:id="50"/>
            <w:bookmarkEnd w:id="51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2" w:name="_Toc520728099"/>
            <w:bookmarkStart w:id="53" w:name="_Toc532481163"/>
            <w:bookmarkStart w:id="54" w:name="_Toc532487123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2"/>
            <w:bookmarkEnd w:id="53"/>
            <w:bookmarkEnd w:id="54"/>
          </w:p>
        </w:tc>
      </w:tr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5" w:name="_Toc520728100"/>
            <w:bookmarkStart w:id="56" w:name="_Toc532481164"/>
            <w:bookmarkStart w:id="57" w:name="_Toc532487124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5"/>
            <w:bookmarkEnd w:id="56"/>
            <w:bookmarkEnd w:id="57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8" w:name="_Toc520728101"/>
            <w:bookmarkStart w:id="59" w:name="_Toc532481165"/>
            <w:bookmarkStart w:id="60" w:name="_Toc532487125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8"/>
            <w:bookmarkEnd w:id="59"/>
            <w:bookmarkEnd w:id="60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1" w:name="_Toc520728102"/>
            <w:bookmarkStart w:id="62" w:name="_Toc532481166"/>
            <w:bookmarkStart w:id="63" w:name="_Toc532487126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1"/>
            <w:bookmarkEnd w:id="62"/>
            <w:bookmarkEnd w:id="63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4" w:name="_Toc520728103"/>
            <w:bookmarkStart w:id="65" w:name="_Toc532481167"/>
            <w:bookmarkStart w:id="66" w:name="_Toc532487127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4"/>
            <w:bookmarkEnd w:id="65"/>
            <w:bookmarkEnd w:id="66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7" w:name="_Toc520728104"/>
            <w:bookmarkStart w:id="68" w:name="_Toc532481168"/>
            <w:bookmarkStart w:id="69" w:name="_Toc532487128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7"/>
            <w:bookmarkEnd w:id="68"/>
            <w:bookmarkEnd w:id="69"/>
          </w:p>
        </w:tc>
      </w:tr>
    </w:tbl>
    <w:p w:rsidR="003B0220" w:rsidRPr="000E5CAE" w:rsidRDefault="003B0220" w:rsidP="003B0220">
      <w:pPr>
        <w:spacing w:before="120" w:after="120" w:line="240" w:lineRule="auto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bookmarkStart w:id="70" w:name="_Toc520728105"/>
      <w:bookmarkStart w:id="71" w:name="_Toc532481169"/>
      <w:bookmarkStart w:id="72" w:name="_Toc532487129"/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T = okamžik nabytí účinnosti Dílčí smlouvy.</w:t>
      </w:r>
      <w:bookmarkEnd w:id="70"/>
      <w:bookmarkEnd w:id="71"/>
      <w:bookmarkEnd w:id="72"/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73" w:name="_Toc520293744"/>
      <w:bookmarkStart w:id="74" w:name="_Toc519940699"/>
      <w:bookmarkStart w:id="75" w:name="_Toc519959122"/>
      <w:bookmarkStart w:id="76" w:name="_Toc519940700"/>
      <w:bookmarkStart w:id="77" w:name="_Toc519959123"/>
      <w:bookmarkStart w:id="78" w:name="_Toc519940706"/>
      <w:bookmarkStart w:id="79" w:name="_Toc519959129"/>
      <w:bookmarkStart w:id="80" w:name="_Toc519940707"/>
      <w:bookmarkStart w:id="81" w:name="_Toc519959130"/>
      <w:bookmarkStart w:id="82" w:name="_Toc519940708"/>
      <w:bookmarkStart w:id="83" w:name="_Toc519959131"/>
      <w:bookmarkStart w:id="84" w:name="_Toc519940713"/>
      <w:bookmarkStart w:id="85" w:name="_Toc519959136"/>
      <w:bookmarkStart w:id="86" w:name="_Toc519940714"/>
      <w:bookmarkStart w:id="87" w:name="_Toc519959137"/>
      <w:bookmarkStart w:id="88" w:name="_Toc519940715"/>
      <w:bookmarkStart w:id="89" w:name="_Toc519959138"/>
      <w:bookmarkStart w:id="90" w:name="_Toc515618133"/>
      <w:bookmarkStart w:id="91" w:name="_Toc517860032"/>
      <w:bookmarkStart w:id="92" w:name="_Toc517956413"/>
      <w:bookmarkStart w:id="93" w:name="_Toc519517002"/>
      <w:bookmarkStart w:id="94" w:name="_Toc519525581"/>
      <w:bookmarkStart w:id="95" w:name="_Toc519940718"/>
      <w:bookmarkStart w:id="96" w:name="_Toc519959141"/>
      <w:bookmarkStart w:id="97" w:name="_Toc520232055"/>
      <w:bookmarkStart w:id="98" w:name="_Toc520293746"/>
      <w:bookmarkStart w:id="99" w:name="_Toc520728107"/>
      <w:bookmarkStart w:id="100" w:name="_Toc532481171"/>
      <w:bookmarkStart w:id="101" w:name="_Toc532487131"/>
      <w:bookmarkEnd w:id="10"/>
      <w:bookmarkEnd w:id="11"/>
      <w:bookmarkEnd w:id="24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 xml:space="preserve">Zhotovitel je v rámci Plnění této Dílčí smlouvy provést rovněž Školení uživatelů/administrátorů a to za následujících podmínek: 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Školení bude trvat osm (8) hodin;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v rámci Školení proškolí Zhotovitel až 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 xml:space="preserve">] uživatelů; 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místem provádění Školení je 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].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Školení bude probíhat na poslední aktuální verzi Modifikace umístěné na Testovacím prostředí.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bCs/>
          <w:i/>
          <w:iCs/>
          <w:highlight w:val="yellow"/>
        </w:rPr>
        <w:t>OBJEDNATEL DOPLNÍ DALŠÍ PODMÍNKY PROVÁDĚNÍ ŠKOLENÍ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Další požadavky objednatele</w:t>
      </w:r>
    </w:p>
    <w:p w:rsidR="003B0220" w:rsidRPr="000E5CAE" w:rsidRDefault="003B0220" w:rsidP="003B0220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[</w:t>
      </w:r>
      <w:r w:rsidRPr="000E5CAE">
        <w:rPr>
          <w:rFonts w:asciiTheme="majorHAnsi" w:eastAsia="Times New Roman" w:hAnsiTheme="majorHAnsi" w:cs="Arial"/>
          <w:bCs/>
          <w:i/>
          <w:iCs/>
          <w:highlight w:val="yellow"/>
        </w:rPr>
        <w:t>JE MOŽNÉ ROZPRACOVAT DLE POTŘEB OBJEDNATELE VE VZTAHU KE KONKRÉTNÍ VEŘEJNÉ ZAKÁZCE</w:t>
      </w:r>
      <w:r w:rsidRPr="000E5CAE">
        <w:rPr>
          <w:rFonts w:asciiTheme="majorHAnsi" w:eastAsia="Times New Roman" w:hAnsiTheme="majorHAnsi" w:cs="Arial"/>
          <w:bCs/>
          <w:iCs/>
          <w:highlight w:val="yellow"/>
        </w:rPr>
        <w:t>.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</w:t>
      </w:r>
    </w:p>
    <w:bookmarkEnd w:id="0"/>
    <w:bookmarkEnd w:id="1"/>
    <w:bookmarkEnd w:id="2"/>
    <w:bookmarkEnd w:id="3"/>
    <w:p w:rsidR="003B0220" w:rsidRPr="003B0220" w:rsidRDefault="003B0220" w:rsidP="003B0220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3B0220" w:rsidRPr="003B0220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B83" w:rsidRDefault="00897B83" w:rsidP="00962258">
      <w:pPr>
        <w:spacing w:after="0" w:line="240" w:lineRule="auto"/>
      </w:pPr>
      <w:r>
        <w:separator/>
      </w:r>
    </w:p>
  </w:endnote>
  <w:endnote w:type="continuationSeparator" w:id="0">
    <w:p w:rsidR="00897B83" w:rsidRDefault="00897B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56C" w:rsidRDefault="00B665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52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52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665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B83" w:rsidRDefault="00897B83" w:rsidP="00962258">
      <w:pPr>
        <w:spacing w:after="0" w:line="240" w:lineRule="auto"/>
      </w:pPr>
      <w:r>
        <w:separator/>
      </w:r>
    </w:p>
  </w:footnote>
  <w:footnote w:type="continuationSeparator" w:id="0">
    <w:p w:rsidR="00897B83" w:rsidRDefault="00897B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56C" w:rsidRDefault="00B665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48"/>
    <w:rsid w:val="00072C1E"/>
    <w:rsid w:val="00083A04"/>
    <w:rsid w:val="00087D48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207A23"/>
    <w:rsid w:val="00207DF5"/>
    <w:rsid w:val="00280E07"/>
    <w:rsid w:val="00292FB1"/>
    <w:rsid w:val="002A2C36"/>
    <w:rsid w:val="002C31BF"/>
    <w:rsid w:val="002D08B1"/>
    <w:rsid w:val="002E0CD7"/>
    <w:rsid w:val="00341DCF"/>
    <w:rsid w:val="00357BC6"/>
    <w:rsid w:val="003956C6"/>
    <w:rsid w:val="003B0220"/>
    <w:rsid w:val="00441430"/>
    <w:rsid w:val="00450F07"/>
    <w:rsid w:val="00453CD3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6F3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7DD0"/>
    <w:rsid w:val="008659F3"/>
    <w:rsid w:val="00886D4B"/>
    <w:rsid w:val="00895406"/>
    <w:rsid w:val="00897B83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52D5"/>
    <w:rsid w:val="00962258"/>
    <w:rsid w:val="009678B7"/>
    <w:rsid w:val="009833E1"/>
    <w:rsid w:val="00992D9C"/>
    <w:rsid w:val="00996CB8"/>
    <w:rsid w:val="009B14A9"/>
    <w:rsid w:val="009B2E97"/>
    <w:rsid w:val="009D6442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656C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1452"/>
    <w:rsid w:val="00FD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7F66B7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locked/>
    <w:rsid w:val="003B0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7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A9E85F-56CC-428D-B930-B69B5846F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AF49ED-FDB3-4350-9101-58CB500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10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10</cp:revision>
  <cp:lastPrinted>2017-11-28T17:18:00Z</cp:lastPrinted>
  <dcterms:created xsi:type="dcterms:W3CDTF">2020-02-20T06:55:00Z</dcterms:created>
  <dcterms:modified xsi:type="dcterms:W3CDTF">2022-05-31T11:31:00Z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